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70" w:rsidRPr="00016670" w:rsidRDefault="00016670" w:rsidP="00016670">
      <w:pPr>
        <w:ind w:firstLine="708"/>
        <w:jc w:val="center"/>
        <w:rPr>
          <w:rFonts w:eastAsia="Calibri"/>
          <w:b/>
          <w:sz w:val="28"/>
          <w:szCs w:val="28"/>
        </w:rPr>
      </w:pPr>
      <w:r w:rsidRPr="00016670">
        <w:rPr>
          <w:rFonts w:eastAsia="Calibri"/>
          <w:b/>
          <w:sz w:val="28"/>
          <w:szCs w:val="28"/>
        </w:rPr>
        <w:t xml:space="preserve">Информация о мерах, направленных </w:t>
      </w:r>
    </w:p>
    <w:p w:rsidR="00016670" w:rsidRPr="00016670" w:rsidRDefault="00016670" w:rsidP="00016670">
      <w:pPr>
        <w:ind w:firstLine="708"/>
        <w:jc w:val="center"/>
        <w:rPr>
          <w:rFonts w:eastAsia="Calibri"/>
          <w:b/>
          <w:sz w:val="28"/>
          <w:szCs w:val="28"/>
        </w:rPr>
      </w:pPr>
      <w:r w:rsidRPr="00016670">
        <w:rPr>
          <w:rFonts w:eastAsia="Calibri"/>
          <w:b/>
          <w:sz w:val="28"/>
          <w:szCs w:val="28"/>
        </w:rPr>
        <w:t xml:space="preserve">на улучшение жилищных условий педагогических работников </w:t>
      </w:r>
    </w:p>
    <w:p w:rsidR="00016670" w:rsidRPr="00016670" w:rsidRDefault="00016670" w:rsidP="00016670">
      <w:pPr>
        <w:ind w:firstLine="708"/>
        <w:jc w:val="center"/>
        <w:rPr>
          <w:rFonts w:eastAsia="Calibri"/>
          <w:b/>
          <w:sz w:val="28"/>
          <w:szCs w:val="28"/>
        </w:rPr>
      </w:pPr>
      <w:r w:rsidRPr="00016670">
        <w:rPr>
          <w:rFonts w:eastAsia="Calibri"/>
          <w:b/>
          <w:sz w:val="28"/>
          <w:szCs w:val="28"/>
        </w:rPr>
        <w:t>в городе Нижневартовске</w:t>
      </w:r>
    </w:p>
    <w:p w:rsidR="00016670" w:rsidRDefault="00016670" w:rsidP="00016670">
      <w:pPr>
        <w:ind w:firstLine="708"/>
        <w:jc w:val="center"/>
        <w:rPr>
          <w:rFonts w:eastAsia="Calibri"/>
          <w:sz w:val="28"/>
          <w:szCs w:val="28"/>
        </w:rPr>
      </w:pPr>
    </w:p>
    <w:p w:rsidR="00016670" w:rsidRDefault="00016670" w:rsidP="00016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город Нижневартовск мерами, направленными на улучшение жилищных условий педагогических работников, является обеспечение их служебными жилыми помещениями муниципального жилищного фонда. </w:t>
      </w:r>
    </w:p>
    <w:p w:rsidR="00016670" w:rsidRDefault="00016670" w:rsidP="00016670">
      <w:pPr>
        <w:ind w:firstLine="708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 xml:space="preserve">В соответствии с постановлением администрации города Нижневартовска от 20.12.2019 №1013 </w:t>
      </w:r>
      <w:r>
        <w:rPr>
          <w:sz w:val="28"/>
          <w:szCs w:val="28"/>
        </w:rPr>
        <w:t xml:space="preserve">«О </w:t>
      </w:r>
      <w:r w:rsidRPr="003568C0">
        <w:rPr>
          <w:sz w:val="28"/>
          <w:szCs w:val="28"/>
        </w:rPr>
        <w:t>частичной компенсации расходов на оплату стоимости по договорам найма жилого помещения в наемном доме в городе Нижневартовске</w:t>
      </w:r>
      <w:r>
        <w:rPr>
          <w:sz w:val="28"/>
          <w:szCs w:val="28"/>
        </w:rPr>
        <w:t>»</w:t>
      </w:r>
      <w:r>
        <w:rPr>
          <w:rFonts w:eastAsia="Calibri"/>
          <w:color w:val="333333"/>
          <w:sz w:val="28"/>
          <w:szCs w:val="28"/>
        </w:rPr>
        <w:t xml:space="preserve"> частичная компенсация расходов на оплату стоимости по договорам найма жилого помещения в наемном доме в городе Нижневартовске (далее – компенсация) предоставляется педагогическим работникам и тренерам муниципальных учреждений сферы образования, культуры, физической культуры и спорта. </w:t>
      </w:r>
    </w:p>
    <w:p w:rsidR="00016670" w:rsidRDefault="00016670" w:rsidP="00016670">
      <w:pPr>
        <w:ind w:firstLine="708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 xml:space="preserve">Право на получение компенсации имеют педагогические работники </w:t>
      </w:r>
      <w:r>
        <w:rPr>
          <w:rFonts w:eastAsia="Calibri"/>
          <w:color w:val="333333"/>
          <w:sz w:val="28"/>
          <w:szCs w:val="28"/>
        </w:rPr>
        <w:br/>
        <w:t xml:space="preserve">и тренеры муниципальных учреждений (далее – специалисты), являющиеся гражданами Российской Федерации, прибывшие из местности за пределами административно-территориальной границы города Нижневартовска </w:t>
      </w:r>
      <w:bookmarkStart w:id="0" w:name="_GoBack"/>
      <w:bookmarkEnd w:id="0"/>
      <w:r>
        <w:rPr>
          <w:rFonts w:eastAsia="Calibri"/>
          <w:color w:val="333333"/>
          <w:sz w:val="28"/>
          <w:szCs w:val="28"/>
        </w:rPr>
        <w:br/>
        <w:t xml:space="preserve">для осуществления трудовых функций в муниципальных учреждениях. </w:t>
      </w:r>
    </w:p>
    <w:p w:rsidR="00016670" w:rsidRDefault="00016670" w:rsidP="00016670">
      <w:pPr>
        <w:ind w:firstLine="708"/>
        <w:jc w:val="both"/>
        <w:rPr>
          <w:rFonts w:eastAsia="Calibri"/>
          <w:color w:val="333333"/>
          <w:sz w:val="28"/>
          <w:szCs w:val="28"/>
        </w:rPr>
      </w:pPr>
      <w:r w:rsidRPr="001D3882">
        <w:rPr>
          <w:rFonts w:eastAsia="Calibri"/>
          <w:color w:val="333333"/>
          <w:sz w:val="28"/>
          <w:szCs w:val="28"/>
        </w:rPr>
        <w:t>Частичная компенсация расходов на оплату стоимости по договорам найма жилого помещения в наемном доме осуществляется за счет средств бюджета города Нижневартовска.</w:t>
      </w:r>
    </w:p>
    <w:p w:rsidR="00016670" w:rsidRDefault="00016670" w:rsidP="00016670">
      <w:pPr>
        <w:ind w:firstLine="708"/>
        <w:jc w:val="both"/>
        <w:rPr>
          <w:rFonts w:eastAsia="Calibri"/>
          <w:color w:val="333333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 xml:space="preserve">Выплата компенсации расходов по найму специалисту осуществляется </w:t>
      </w:r>
      <w:r>
        <w:rPr>
          <w:rFonts w:eastAsia="Calibri"/>
          <w:color w:val="333333"/>
          <w:sz w:val="28"/>
          <w:szCs w:val="28"/>
        </w:rPr>
        <w:br/>
        <w:t xml:space="preserve">в размере 60 процентов от фактически произведенной и подтвержденной оплаты за </w:t>
      </w:r>
      <w:proofErr w:type="spellStart"/>
      <w:r>
        <w:rPr>
          <w:rFonts w:eastAsia="Calibri"/>
          <w:color w:val="333333"/>
          <w:sz w:val="28"/>
          <w:szCs w:val="28"/>
        </w:rPr>
        <w:t>найм</w:t>
      </w:r>
      <w:proofErr w:type="spellEnd"/>
      <w:r>
        <w:rPr>
          <w:rFonts w:eastAsia="Calibri"/>
          <w:color w:val="333333"/>
          <w:sz w:val="28"/>
          <w:szCs w:val="28"/>
        </w:rPr>
        <w:t xml:space="preserve"> жилого помещения в наемном доме, но не более 10 000 (десяти тысяч) рублей в месяц и в период не более трех лет с даты заключения первоначального договора найма жилого помещения в наемном доме.</w:t>
      </w:r>
    </w:p>
    <w:p w:rsidR="00F70230" w:rsidRDefault="00F70230"/>
    <w:sectPr w:rsidR="00F7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70"/>
    <w:rsid w:val="00016670"/>
    <w:rsid w:val="00041054"/>
    <w:rsid w:val="0025171E"/>
    <w:rsid w:val="005C58D1"/>
    <w:rsid w:val="00F7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54E46-7E26-4698-811B-D3129618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Альмира Фаргатовна</dc:creator>
  <cp:keywords/>
  <dc:description/>
  <cp:lastModifiedBy>Бондаренко Альмира Фаргатовна</cp:lastModifiedBy>
  <cp:revision>2</cp:revision>
  <dcterms:created xsi:type="dcterms:W3CDTF">2025-08-26T05:35:00Z</dcterms:created>
  <dcterms:modified xsi:type="dcterms:W3CDTF">2025-08-28T11:49:00Z</dcterms:modified>
</cp:coreProperties>
</file>